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F745" w14:textId="77777777" w:rsidR="00C53B11" w:rsidRPr="009F1799" w:rsidRDefault="00C53B11" w:rsidP="00C53B11">
      <w:pPr>
        <w:jc w:val="center"/>
        <w:rPr>
          <w:rFonts w:ascii="Times New Roman" w:hAnsi="Times New Roman" w:cs="Times New Roman"/>
          <w:b/>
          <w:bCs/>
          <w:color w:val="008887"/>
          <w:sz w:val="36"/>
          <w:szCs w:val="36"/>
        </w:rPr>
      </w:pPr>
      <w:r w:rsidRPr="009F1799">
        <w:rPr>
          <w:rFonts w:ascii="Times New Roman" w:hAnsi="Times New Roman" w:cs="Times New Roman"/>
          <w:b/>
          <w:bCs/>
          <w:color w:val="008887"/>
          <w:sz w:val="36"/>
          <w:szCs w:val="36"/>
        </w:rPr>
        <w:t>Resources on Asian and Pacific Island Catholics from the United States Conference of Catholic Bishops</w:t>
      </w:r>
      <w:r w:rsidRPr="009F1799">
        <w:rPr>
          <w:rFonts w:ascii="Times New Roman" w:hAnsi="Times New Roman" w:cs="Times New Roman"/>
          <w:color w:val="008887"/>
          <w:sz w:val="36"/>
          <w:szCs w:val="36"/>
        </w:rPr>
        <w:t xml:space="preserve"> (</w:t>
      </w:r>
      <w:r w:rsidRPr="009F1799">
        <w:rPr>
          <w:rFonts w:ascii="Times New Roman" w:hAnsi="Times New Roman" w:cs="Times New Roman"/>
          <w:b/>
          <w:bCs/>
          <w:color w:val="008887"/>
          <w:sz w:val="36"/>
          <w:szCs w:val="36"/>
        </w:rPr>
        <w:t>USCCB)</w:t>
      </w:r>
    </w:p>
    <w:p w14:paraId="787F1DB5" w14:textId="77777777" w:rsidR="00C53B11" w:rsidRPr="009F1799" w:rsidRDefault="00C53B11" w:rsidP="00C53B11">
      <w:pPr>
        <w:jc w:val="center"/>
        <w:rPr>
          <w:rFonts w:ascii="Times New Roman" w:hAnsi="Times New Roman" w:cs="Times New Roman"/>
          <w:b/>
          <w:bCs/>
          <w:color w:val="008887"/>
          <w:sz w:val="36"/>
          <w:szCs w:val="36"/>
        </w:rPr>
      </w:pPr>
    </w:p>
    <w:p w14:paraId="53BDA795" w14:textId="471EDAF9" w:rsidR="00F57D52" w:rsidRPr="009F1799" w:rsidRDefault="00C53B11" w:rsidP="00C53B11">
      <w:pPr>
        <w:rPr>
          <w:rFonts w:ascii="Times New Roman" w:eastAsia="Calibri" w:hAnsi="Times New Roman" w:cs="Times New Roman"/>
          <w:noProof/>
          <w:sz w:val="36"/>
          <w:szCs w:val="36"/>
        </w:rPr>
      </w:pPr>
      <w:r w:rsidRPr="009F1799">
        <w:rPr>
          <w:rFonts w:ascii="Times New Roman" w:eastAsia="Calibri" w:hAnsi="Times New Roman" w:cs="Times New Roman"/>
          <w:noProof/>
          <w:sz w:val="36"/>
          <w:szCs w:val="36"/>
        </w:rPr>
        <w:t xml:space="preserve">Get your copy by contacting </w:t>
      </w:r>
      <w:hyperlink r:id="rId4" w:history="1">
        <w:r w:rsidRPr="009F1799">
          <w:rPr>
            <w:rStyle w:val="Hyperlink"/>
            <w:rFonts w:ascii="Times New Roman" w:eastAsia="Calibri" w:hAnsi="Times New Roman" w:cs="Times New Roman"/>
            <w:noProof/>
            <w:sz w:val="36"/>
            <w:szCs w:val="36"/>
          </w:rPr>
          <w:t>scapa@usccb.org</w:t>
        </w:r>
      </w:hyperlink>
      <w:r w:rsidRPr="009F1799">
        <w:rPr>
          <w:rFonts w:ascii="Times New Roman" w:eastAsia="Calibri" w:hAnsi="Times New Roman" w:cs="Times New Roman"/>
          <w:b/>
          <w:bCs/>
          <w:noProof/>
          <w:sz w:val="36"/>
          <w:szCs w:val="36"/>
        </w:rPr>
        <w:t xml:space="preserve">. </w:t>
      </w:r>
      <w:r w:rsidRPr="009F1799">
        <w:rPr>
          <w:rFonts w:ascii="Times New Roman" w:hAnsi="Times New Roman" w:cs="Times New Roman"/>
          <w:b/>
          <w:bCs/>
          <w:sz w:val="36"/>
          <w:szCs w:val="36"/>
        </w:rPr>
        <w:t>$4/copy, check pay to: Asian and Pacific Island Affairs</w:t>
      </w:r>
      <w:r w:rsidRPr="009F1799">
        <w:rPr>
          <w:rFonts w:ascii="Times New Roman" w:hAnsi="Times New Roman" w:cs="Times New Roman"/>
          <w:sz w:val="36"/>
          <w:szCs w:val="36"/>
        </w:rPr>
        <w:t xml:space="preserve">. </w:t>
      </w:r>
      <w:r w:rsidRPr="009F1799">
        <w:rPr>
          <w:rFonts w:ascii="Times New Roman" w:eastAsia="Calibri" w:hAnsi="Times New Roman" w:cs="Times New Roman"/>
          <w:noProof/>
          <w:sz w:val="36"/>
          <w:szCs w:val="36"/>
        </w:rPr>
        <w:t>The USCCB Subcommittee on Asian and Pacific Island Affairs is actively working on having more books on other Asian and Pacific</w:t>
      </w:r>
    </w:p>
    <w:p w14:paraId="30AAB19B" w14:textId="47C3131D" w:rsidR="00C53B11" w:rsidRPr="009F1799" w:rsidRDefault="00C53B11" w:rsidP="00C53B11">
      <w:pPr>
        <w:rPr>
          <w:rFonts w:ascii="Times New Roman" w:eastAsia="Calibri" w:hAnsi="Times New Roman" w:cs="Times New Roman"/>
          <w:noProof/>
          <w:sz w:val="36"/>
          <w:szCs w:val="36"/>
        </w:rPr>
      </w:pPr>
    </w:p>
    <w:p w14:paraId="1ACC6C82" w14:textId="583BF895" w:rsidR="00C53B11" w:rsidRPr="009F1799" w:rsidRDefault="00C53B11" w:rsidP="00C53B11">
      <w:pPr>
        <w:rPr>
          <w:rFonts w:ascii="Times New Roman" w:eastAsia="Calibri" w:hAnsi="Times New Roman" w:cs="Times New Roman"/>
          <w:noProof/>
          <w:sz w:val="36"/>
          <w:szCs w:val="36"/>
        </w:rPr>
      </w:pPr>
    </w:p>
    <w:p w14:paraId="46C9AE7C" w14:textId="62B13419" w:rsidR="00C53B11" w:rsidRPr="009F1799" w:rsidRDefault="00C53B11" w:rsidP="00C53B11">
      <w:pPr>
        <w:rPr>
          <w:rFonts w:ascii="Times New Roman" w:eastAsia="Calibri" w:hAnsi="Times New Roman" w:cs="Times New Roman"/>
          <w:noProof/>
          <w:sz w:val="36"/>
          <w:szCs w:val="36"/>
        </w:rPr>
      </w:pPr>
    </w:p>
    <w:p w14:paraId="6CB77EE2" w14:textId="20CB2CB6" w:rsidR="00C53B11" w:rsidRPr="009F1799" w:rsidRDefault="00C53B11" w:rsidP="00C53B11">
      <w:pPr>
        <w:rPr>
          <w:rFonts w:ascii="Times New Roman" w:eastAsia="Calibri" w:hAnsi="Times New Roman" w:cs="Times New Roman"/>
          <w:noProof/>
          <w:sz w:val="36"/>
          <w:szCs w:val="36"/>
        </w:rPr>
      </w:pPr>
    </w:p>
    <w:p w14:paraId="5E8305D7" w14:textId="72396CF2" w:rsidR="00C53B11" w:rsidRPr="009F1799" w:rsidRDefault="00C53B11" w:rsidP="00C53B11">
      <w:pPr>
        <w:ind w:left="2160"/>
        <w:rPr>
          <w:rFonts w:ascii="Times New Roman" w:hAnsi="Times New Roman" w:cs="Times New Roman"/>
          <w:b/>
          <w:bCs/>
          <w:i/>
          <w:iCs/>
          <w:sz w:val="36"/>
          <w:szCs w:val="36"/>
        </w:rPr>
      </w:pPr>
    </w:p>
    <w:p w14:paraId="557271EA" w14:textId="525001BD" w:rsidR="00C53B11" w:rsidRPr="009F1799" w:rsidRDefault="00C53B11" w:rsidP="00C53B11">
      <w:pPr>
        <w:ind w:left="2160"/>
        <w:rPr>
          <w:rFonts w:ascii="Times New Roman" w:hAnsi="Times New Roman" w:cs="Times New Roman"/>
          <w:b/>
          <w:bCs/>
          <w:i/>
          <w:iCs/>
          <w:sz w:val="36"/>
          <w:szCs w:val="36"/>
        </w:rPr>
      </w:pPr>
    </w:p>
    <w:p w14:paraId="7B2616AC" w14:textId="281EFC07" w:rsidR="00C53B11" w:rsidRPr="009F1799" w:rsidRDefault="00C53B11" w:rsidP="00C53B11">
      <w:pPr>
        <w:ind w:left="2160"/>
        <w:rPr>
          <w:rFonts w:ascii="Times New Roman" w:hAnsi="Times New Roman" w:cs="Times New Roman"/>
          <w:b/>
          <w:bCs/>
          <w:i/>
          <w:iCs/>
          <w:sz w:val="36"/>
          <w:szCs w:val="36"/>
        </w:rPr>
      </w:pPr>
    </w:p>
    <w:p w14:paraId="746A12CD" w14:textId="1C2BA3D3" w:rsidR="00C53B11" w:rsidRPr="009F1799" w:rsidRDefault="00C53B11" w:rsidP="00C53B11">
      <w:pPr>
        <w:ind w:left="2160"/>
        <w:rPr>
          <w:rFonts w:ascii="Times New Roman" w:hAnsi="Times New Roman" w:cs="Times New Roman"/>
          <w:b/>
          <w:bCs/>
          <w:i/>
          <w:iCs/>
          <w:sz w:val="36"/>
          <w:szCs w:val="36"/>
        </w:rPr>
      </w:pPr>
    </w:p>
    <w:p w14:paraId="5A69DF92" w14:textId="06EB1747" w:rsidR="00133FDE" w:rsidRPr="009F1799" w:rsidRDefault="009F1799" w:rsidP="00133FDE">
      <w:pPr>
        <w:rPr>
          <w:rFonts w:ascii="Times New Roman" w:hAnsi="Times New Roman" w:cs="Times New Roman"/>
          <w:b/>
          <w:bCs/>
          <w:i/>
          <w:iCs/>
          <w:sz w:val="36"/>
          <w:szCs w:val="36"/>
        </w:rPr>
      </w:pPr>
      <w:r w:rsidRPr="009F1799">
        <w:rPr>
          <w:rFonts w:ascii="Times New Roman" w:hAnsi="Times New Roman" w:cs="Times New Roman"/>
          <w:b/>
          <w:bCs/>
          <w:noProof/>
          <w:sz w:val="36"/>
          <w:szCs w:val="36"/>
        </w:rPr>
        <w:drawing>
          <wp:anchor distT="0" distB="0" distL="114300" distR="114300" simplePos="0" relativeHeight="251659264" behindDoc="0" locked="0" layoutInCell="1" allowOverlap="1" wp14:anchorId="31827E9B" wp14:editId="15A3C1BC">
            <wp:simplePos x="0" y="0"/>
            <wp:positionH relativeFrom="margin">
              <wp:posOffset>-323850</wp:posOffset>
            </wp:positionH>
            <wp:positionV relativeFrom="paragraph">
              <wp:posOffset>220980</wp:posOffset>
            </wp:positionV>
            <wp:extent cx="2466975" cy="3668395"/>
            <wp:effectExtent l="0" t="0" r="9525" b="8255"/>
            <wp:wrapThrough wrapText="bothSides">
              <wp:wrapPolygon edited="0">
                <wp:start x="0" y="0"/>
                <wp:lineTo x="0" y="21536"/>
                <wp:lineTo x="21517" y="21536"/>
                <wp:lineTo x="21517" y="0"/>
                <wp:lineTo x="0" y="0"/>
              </wp:wrapPolygon>
            </wp:wrapThrough>
            <wp:docPr id="4" name="Picture 4" descr="A book cover with a person holding a chi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ook cover with a person holding a child&#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6975" cy="366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3FDE" w:rsidRPr="009F1799">
        <w:rPr>
          <w:rFonts w:ascii="Times New Roman" w:hAnsi="Times New Roman" w:cs="Times New Roman"/>
          <w:b/>
          <w:bCs/>
          <w:i/>
          <w:iCs/>
          <w:sz w:val="36"/>
          <w:szCs w:val="36"/>
          <w:u w:val="single"/>
        </w:rPr>
        <w:t xml:space="preserve">Resettling in Place: A Vietnamese American Catholic Experience </w:t>
      </w:r>
    </w:p>
    <w:p w14:paraId="2AB2B843" w14:textId="795F78AB" w:rsidR="00133FDE" w:rsidRPr="009F1799" w:rsidRDefault="00133FDE" w:rsidP="00133FDE">
      <w:pPr>
        <w:rPr>
          <w:rFonts w:ascii="Times New Roman" w:hAnsi="Times New Roman" w:cs="Times New Roman"/>
          <w:b/>
          <w:bCs/>
          <w:sz w:val="36"/>
          <w:szCs w:val="36"/>
        </w:rPr>
      </w:pPr>
    </w:p>
    <w:p w14:paraId="25539C1D" w14:textId="77777777" w:rsidR="00133FDE" w:rsidRPr="009F1799" w:rsidRDefault="00133FDE" w:rsidP="00133FDE">
      <w:pPr>
        <w:rPr>
          <w:rFonts w:ascii="Times New Roman" w:hAnsi="Times New Roman" w:cs="Times New Roman"/>
          <w:sz w:val="36"/>
          <w:szCs w:val="36"/>
          <w:shd w:val="clear" w:color="auto" w:fill="FFFFFF"/>
        </w:rPr>
      </w:pPr>
      <w:r w:rsidRPr="009F1799">
        <w:rPr>
          <w:rFonts w:ascii="Times New Roman" w:hAnsi="Times New Roman" w:cs="Times New Roman"/>
          <w:sz w:val="36"/>
          <w:szCs w:val="36"/>
          <w:shd w:val="clear" w:color="auto" w:fill="FFFFFF"/>
        </w:rPr>
        <w:t>Vietnamese American Catholics are an important part of the Church in the United States. Their story is one conditioned by war, refugee plight, and resettlement. It was their unwavering faith that helped them overcome these obstacles and which continues to bring a new energy to the Church.</w:t>
      </w:r>
      <w:r w:rsidRPr="009F1799">
        <w:rPr>
          <w:rFonts w:ascii="Times New Roman" w:hAnsi="Times New Roman" w:cs="Times New Roman"/>
          <w:sz w:val="36"/>
          <w:szCs w:val="36"/>
        </w:rPr>
        <w:t xml:space="preserve"> T</w:t>
      </w:r>
      <w:r w:rsidRPr="009F1799">
        <w:rPr>
          <w:rFonts w:ascii="Times New Roman" w:hAnsi="Times New Roman" w:cs="Times New Roman"/>
          <w:sz w:val="36"/>
          <w:szCs w:val="36"/>
          <w:shd w:val="clear" w:color="auto" w:fill="FFFFFF"/>
        </w:rPr>
        <w:t xml:space="preserve">his book is a snapshot description about a community who rebuilt their faith life by sustaining family values, culture, and Catholic devotional practices. </w:t>
      </w:r>
    </w:p>
    <w:p w14:paraId="441D0DAD" w14:textId="77777777" w:rsidR="00C53B11" w:rsidRPr="009F1799" w:rsidRDefault="00C53B11" w:rsidP="00C53B11">
      <w:pPr>
        <w:rPr>
          <w:rFonts w:ascii="Times New Roman" w:hAnsi="Times New Roman" w:cs="Times New Roman"/>
          <w:sz w:val="36"/>
          <w:szCs w:val="36"/>
        </w:rPr>
      </w:pPr>
    </w:p>
    <w:sectPr w:rsidR="00C53B11" w:rsidRPr="009F1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11"/>
    <w:rsid w:val="00133FDE"/>
    <w:rsid w:val="00840F2E"/>
    <w:rsid w:val="009E562F"/>
    <w:rsid w:val="009F1799"/>
    <w:rsid w:val="00BF1836"/>
    <w:rsid w:val="00C53B11"/>
    <w:rsid w:val="00F028C9"/>
    <w:rsid w:val="00F57D52"/>
    <w:rsid w:val="00FB1A15"/>
    <w:rsid w:val="00FF2ABB"/>
    <w:rsid w:val="00FF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3FED"/>
  <w15:chartTrackingRefBased/>
  <w15:docId w15:val="{F4BB1304-22E7-44C9-99BD-D1AECEFB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B1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B11"/>
    <w:rPr>
      <w:color w:val="0000FF"/>
      <w:u w:val="single"/>
    </w:rPr>
  </w:style>
  <w:style w:type="character" w:styleId="Emphasis">
    <w:name w:val="Emphasis"/>
    <w:basedOn w:val="DefaultParagraphFont"/>
    <w:uiPriority w:val="20"/>
    <w:qFormat/>
    <w:rsid w:val="00840F2E"/>
    <w:rPr>
      <w:i/>
      <w:iCs/>
    </w:rPr>
  </w:style>
  <w:style w:type="paragraph" w:styleId="NormalWeb">
    <w:name w:val="Normal (Web)"/>
    <w:basedOn w:val="Normal"/>
    <w:uiPriority w:val="99"/>
    <w:unhideWhenUsed/>
    <w:rsid w:val="00840F2E"/>
  </w:style>
  <w:style w:type="character" w:styleId="Strong">
    <w:name w:val="Strong"/>
    <w:basedOn w:val="DefaultParagraphFont"/>
    <w:uiPriority w:val="22"/>
    <w:qFormat/>
    <w:rsid w:val="00FB1A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scapa@usc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Jaquai Ham</dc:creator>
  <cp:keywords/>
  <dc:description/>
  <cp:lastModifiedBy>Jaquai Ham</cp:lastModifiedBy>
  <cp:revision>3</cp:revision>
  <dcterms:created xsi:type="dcterms:W3CDTF">2023-06-05T15:41:00Z</dcterms:created>
  <dcterms:modified xsi:type="dcterms:W3CDTF">2023-06-05T18:58:00Z</dcterms:modified>
</cp:coreProperties>
</file>